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59" w:rsidRPr="00D46616" w:rsidRDefault="00636559" w:rsidP="006365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D46616">
        <w:rPr>
          <w:rFonts w:ascii="Times New Roman" w:hAnsi="Times New Roman" w:cs="Times New Roman"/>
          <w:i/>
          <w:sz w:val="24"/>
          <w:szCs w:val="24"/>
        </w:rPr>
        <w:t xml:space="preserve">ребования к оформлению </w:t>
      </w:r>
      <w:r w:rsidR="001D2349">
        <w:rPr>
          <w:rFonts w:ascii="Times New Roman" w:hAnsi="Times New Roman" w:cs="Times New Roman"/>
          <w:i/>
          <w:sz w:val="24"/>
          <w:szCs w:val="24"/>
        </w:rPr>
        <w:t>статьи</w:t>
      </w:r>
    </w:p>
    <w:p w:rsidR="00636559" w:rsidRPr="00D46616" w:rsidRDefault="00636559" w:rsidP="00636559">
      <w:pPr>
        <w:rPr>
          <w:rFonts w:ascii="Times New Roman" w:hAnsi="Times New Roman" w:cs="Times New Roman"/>
          <w:sz w:val="24"/>
          <w:szCs w:val="24"/>
        </w:rPr>
      </w:pPr>
      <w:r w:rsidRPr="00D46616">
        <w:rPr>
          <w:rFonts w:ascii="Times New Roman" w:hAnsi="Times New Roman" w:cs="Times New Roman"/>
          <w:b/>
          <w:sz w:val="24"/>
          <w:szCs w:val="24"/>
        </w:rPr>
        <w:t xml:space="preserve"> Общие требования:</w:t>
      </w:r>
    </w:p>
    <w:p w:rsidR="00636559" w:rsidRPr="00D46616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616">
        <w:rPr>
          <w:rFonts w:ascii="Times New Roman" w:hAnsi="Times New Roman" w:cs="Times New Roman"/>
          <w:sz w:val="24"/>
          <w:szCs w:val="24"/>
        </w:rPr>
        <w:t xml:space="preserve">Поля: слева, справа, вверху и внизу – 25 мм. Весь текст следует представить в формате MS </w:t>
      </w:r>
      <w:proofErr w:type="spellStart"/>
      <w:r w:rsidRPr="00D4661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46616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D4661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46616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D4661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46616">
        <w:rPr>
          <w:rFonts w:ascii="Times New Roman" w:hAnsi="Times New Roman" w:cs="Times New Roman"/>
          <w:sz w:val="24"/>
          <w:szCs w:val="24"/>
        </w:rPr>
        <w:t xml:space="preserve">). Шрифт текста – </w:t>
      </w:r>
      <w:proofErr w:type="spellStart"/>
      <w:r w:rsidRPr="00D46616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D46616">
        <w:rPr>
          <w:rFonts w:ascii="Times New Roman" w:hAnsi="Times New Roman" w:cs="Times New Roman"/>
          <w:sz w:val="24"/>
          <w:szCs w:val="24"/>
        </w:rPr>
        <w:t>, 1</w:t>
      </w:r>
      <w:r w:rsidR="00257195">
        <w:rPr>
          <w:rFonts w:ascii="Times New Roman" w:hAnsi="Times New Roman" w:cs="Times New Roman"/>
          <w:sz w:val="24"/>
          <w:szCs w:val="24"/>
        </w:rPr>
        <w:t>4</w:t>
      </w:r>
      <w:r w:rsidRPr="00D46616">
        <w:rPr>
          <w:rFonts w:ascii="Times New Roman" w:hAnsi="Times New Roman" w:cs="Times New Roman"/>
          <w:sz w:val="24"/>
          <w:szCs w:val="24"/>
        </w:rPr>
        <w:t xml:space="preserve">пт; Выравнивание – по ширине; межстрочный интервал – одинарный. Отступ – 1,25 мм; Заголовок – жирным шрифтом, прописными (заглавными буквами), выравнивается по центру на русском языке. </w:t>
      </w:r>
      <w:r w:rsidRPr="00D46616">
        <w:rPr>
          <w:rFonts w:ascii="Times New Roman" w:hAnsi="Times New Roman" w:cs="Times New Roman"/>
          <w:sz w:val="24"/>
          <w:szCs w:val="24"/>
        </w:rPr>
        <w:tab/>
      </w:r>
    </w:p>
    <w:p w:rsidR="00636559" w:rsidRPr="00D46616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616">
        <w:rPr>
          <w:rFonts w:ascii="Times New Roman" w:hAnsi="Times New Roman" w:cs="Times New Roman"/>
          <w:sz w:val="24"/>
          <w:szCs w:val="24"/>
        </w:rPr>
        <w:t xml:space="preserve">Следующая строка – фамилия, инициалы авторов через запятую, выравнивается по центру. Каждому из авторов присваивается номер для расшифровки занимаемой должности. Состав авторского коллектива не более 3-х человек.  </w:t>
      </w:r>
    </w:p>
    <w:p w:rsidR="00636559" w:rsidRPr="00D46616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616">
        <w:rPr>
          <w:rFonts w:ascii="Times New Roman" w:hAnsi="Times New Roman" w:cs="Times New Roman"/>
          <w:sz w:val="24"/>
          <w:szCs w:val="24"/>
        </w:rPr>
        <w:t>Следующая строка – расшифровка должности автора(</w:t>
      </w:r>
      <w:proofErr w:type="spellStart"/>
      <w:r w:rsidRPr="00D4661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46616">
        <w:rPr>
          <w:rFonts w:ascii="Times New Roman" w:hAnsi="Times New Roman" w:cs="Times New Roman"/>
          <w:sz w:val="24"/>
          <w:szCs w:val="24"/>
        </w:rPr>
        <w:t>).</w:t>
      </w:r>
    </w:p>
    <w:p w:rsidR="00636559" w:rsidRPr="00D46616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616">
        <w:rPr>
          <w:rFonts w:ascii="Times New Roman" w:hAnsi="Times New Roman" w:cs="Times New Roman"/>
          <w:sz w:val="24"/>
          <w:szCs w:val="24"/>
        </w:rPr>
        <w:t xml:space="preserve">Следующая строка – краткое наименование вуза, выравнивается по центру. Перед текстом </w:t>
      </w:r>
      <w:r w:rsidR="001D2349">
        <w:rPr>
          <w:rFonts w:ascii="Times New Roman" w:hAnsi="Times New Roman" w:cs="Times New Roman"/>
          <w:sz w:val="24"/>
          <w:szCs w:val="24"/>
        </w:rPr>
        <w:t>статьи</w:t>
      </w:r>
      <w:r w:rsidRPr="00D46616">
        <w:rPr>
          <w:rFonts w:ascii="Times New Roman" w:hAnsi="Times New Roman" w:cs="Times New Roman"/>
          <w:sz w:val="24"/>
          <w:szCs w:val="24"/>
        </w:rPr>
        <w:t xml:space="preserve"> пустая строка; текст выравнивается по ширине.</w:t>
      </w:r>
      <w:r w:rsidR="00495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62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616">
        <w:rPr>
          <w:rFonts w:ascii="Times New Roman" w:hAnsi="Times New Roman" w:cs="Times New Roman"/>
          <w:sz w:val="24"/>
          <w:szCs w:val="24"/>
        </w:rPr>
        <w:t>Рисунки, схемы, таблицы, фотографии должны быть вставлены в текст</w:t>
      </w:r>
      <w:r w:rsidR="00567273">
        <w:rPr>
          <w:rFonts w:ascii="Times New Roman" w:hAnsi="Times New Roman" w:cs="Times New Roman"/>
          <w:sz w:val="24"/>
          <w:szCs w:val="24"/>
        </w:rPr>
        <w:t xml:space="preserve"> (обтекание в тексте)</w:t>
      </w:r>
      <w:r w:rsidRPr="00D46616">
        <w:rPr>
          <w:rFonts w:ascii="Times New Roman" w:hAnsi="Times New Roman" w:cs="Times New Roman"/>
          <w:sz w:val="24"/>
          <w:szCs w:val="24"/>
        </w:rPr>
        <w:t xml:space="preserve">. </w:t>
      </w:r>
      <w:r w:rsidR="008B27F0">
        <w:rPr>
          <w:rFonts w:ascii="Times New Roman" w:hAnsi="Times New Roman" w:cs="Times New Roman"/>
          <w:sz w:val="24"/>
          <w:szCs w:val="24"/>
        </w:rPr>
        <w:t>Разрешенны</w:t>
      </w:r>
      <w:r w:rsidR="00567273">
        <w:rPr>
          <w:rFonts w:ascii="Times New Roman" w:hAnsi="Times New Roman" w:cs="Times New Roman"/>
          <w:sz w:val="24"/>
          <w:szCs w:val="24"/>
        </w:rPr>
        <w:t>й формат: .</w:t>
      </w:r>
      <w:proofErr w:type="spellStart"/>
      <w:r w:rsidR="00567273" w:rsidRPr="00567273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567273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567273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="000F1E98">
        <w:rPr>
          <w:rFonts w:ascii="Times New Roman" w:hAnsi="Times New Roman" w:cs="Times New Roman"/>
          <w:sz w:val="24"/>
          <w:szCs w:val="24"/>
        </w:rPr>
        <w:t>, размером до 3 Мбай</w:t>
      </w:r>
      <w:r w:rsidR="002643D5">
        <w:rPr>
          <w:rFonts w:ascii="Times New Roman" w:hAnsi="Times New Roman" w:cs="Times New Roman"/>
          <w:sz w:val="24"/>
          <w:szCs w:val="24"/>
        </w:rPr>
        <w:t xml:space="preserve">т. </w:t>
      </w:r>
      <w:r w:rsidR="00FE4F69">
        <w:rPr>
          <w:rFonts w:ascii="Times New Roman" w:hAnsi="Times New Roman" w:cs="Times New Roman"/>
          <w:sz w:val="24"/>
          <w:szCs w:val="24"/>
        </w:rPr>
        <w:t xml:space="preserve">Выравнивание по центру. </w:t>
      </w:r>
      <w:r w:rsidR="00495A62">
        <w:rPr>
          <w:rFonts w:ascii="Times New Roman" w:hAnsi="Times New Roman" w:cs="Times New Roman"/>
          <w:sz w:val="24"/>
          <w:szCs w:val="24"/>
        </w:rPr>
        <w:t>Через пустую строку после текста ставятся п</w:t>
      </w:r>
      <w:r w:rsidR="005D4091">
        <w:rPr>
          <w:rFonts w:ascii="Times New Roman" w:hAnsi="Times New Roman" w:cs="Times New Roman"/>
          <w:sz w:val="24"/>
          <w:szCs w:val="24"/>
        </w:rPr>
        <w:t>одписи</w:t>
      </w:r>
      <w:r w:rsidR="00495A62">
        <w:rPr>
          <w:rFonts w:ascii="Times New Roman" w:hAnsi="Times New Roman" w:cs="Times New Roman"/>
          <w:sz w:val="24"/>
          <w:szCs w:val="24"/>
        </w:rPr>
        <w:t xml:space="preserve"> к рисункам, схемам, </w:t>
      </w:r>
      <w:r w:rsidR="005D4091">
        <w:rPr>
          <w:rFonts w:ascii="Times New Roman" w:hAnsi="Times New Roman" w:cs="Times New Roman"/>
          <w:sz w:val="24"/>
          <w:szCs w:val="24"/>
        </w:rPr>
        <w:t>жирным шри</w:t>
      </w:r>
      <w:r w:rsidR="00495A62">
        <w:rPr>
          <w:rFonts w:ascii="Times New Roman" w:hAnsi="Times New Roman" w:cs="Times New Roman"/>
          <w:sz w:val="24"/>
          <w:szCs w:val="24"/>
        </w:rPr>
        <w:t>фтом с выравниванием по центру.</w:t>
      </w:r>
      <w:r w:rsidR="00495A62" w:rsidRPr="00D46616">
        <w:rPr>
          <w:rFonts w:ascii="Times New Roman" w:hAnsi="Times New Roman" w:cs="Times New Roman"/>
          <w:sz w:val="24"/>
          <w:szCs w:val="24"/>
        </w:rPr>
        <w:t xml:space="preserve"> </w:t>
      </w:r>
      <w:r w:rsidR="001D2349">
        <w:rPr>
          <w:rFonts w:ascii="Times New Roman" w:hAnsi="Times New Roman" w:cs="Times New Roman"/>
          <w:sz w:val="24"/>
          <w:szCs w:val="24"/>
        </w:rPr>
        <w:t xml:space="preserve">Подписи для таблиц ставятся перед таблицей </w:t>
      </w:r>
      <w:r w:rsidR="001D2349" w:rsidRPr="001D2349">
        <w:rPr>
          <w:rFonts w:ascii="Times New Roman" w:hAnsi="Times New Roman" w:cs="Times New Roman"/>
          <w:sz w:val="24"/>
          <w:szCs w:val="24"/>
        </w:rPr>
        <w:t xml:space="preserve">жирным шрифтом с выравниванием по </w:t>
      </w:r>
      <w:r w:rsidR="005D2628">
        <w:rPr>
          <w:rFonts w:ascii="Times New Roman" w:hAnsi="Times New Roman" w:cs="Times New Roman"/>
          <w:sz w:val="24"/>
          <w:szCs w:val="24"/>
        </w:rPr>
        <w:t>правому краю, без отступа</w:t>
      </w:r>
      <w:r w:rsidR="001D2349">
        <w:rPr>
          <w:rFonts w:ascii="Times New Roman" w:hAnsi="Times New Roman" w:cs="Times New Roman"/>
          <w:sz w:val="24"/>
          <w:szCs w:val="24"/>
        </w:rPr>
        <w:t xml:space="preserve"> далее через пустую строку ставится таблица. </w:t>
      </w:r>
    </w:p>
    <w:p w:rsidR="00636559" w:rsidRPr="00D46616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616">
        <w:rPr>
          <w:rFonts w:ascii="Times New Roman" w:hAnsi="Times New Roman" w:cs="Times New Roman"/>
          <w:sz w:val="24"/>
          <w:szCs w:val="24"/>
        </w:rPr>
        <w:t xml:space="preserve">От одного автора или авторского коллектива принимается не более 2-х работ. </w:t>
      </w:r>
    </w:p>
    <w:p w:rsidR="00636559" w:rsidRPr="00D46616" w:rsidRDefault="001D234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статьи</w:t>
      </w:r>
      <w:r w:rsidR="00F166F5">
        <w:rPr>
          <w:rFonts w:ascii="Times New Roman" w:hAnsi="Times New Roman" w:cs="Times New Roman"/>
          <w:sz w:val="24"/>
          <w:szCs w:val="24"/>
        </w:rPr>
        <w:t xml:space="preserve"> – до </w:t>
      </w:r>
      <w:r>
        <w:rPr>
          <w:rFonts w:ascii="Times New Roman" w:hAnsi="Times New Roman" w:cs="Times New Roman"/>
          <w:sz w:val="24"/>
          <w:szCs w:val="24"/>
        </w:rPr>
        <w:t>7-ми</w:t>
      </w:r>
      <w:r w:rsidR="00636559" w:rsidRPr="00D46616">
        <w:rPr>
          <w:rFonts w:ascii="Times New Roman" w:hAnsi="Times New Roman" w:cs="Times New Roman"/>
          <w:sz w:val="24"/>
          <w:szCs w:val="24"/>
        </w:rPr>
        <w:t xml:space="preserve"> печатных страниц (формат А4);</w:t>
      </w:r>
      <w:r w:rsidR="0070032E">
        <w:rPr>
          <w:rFonts w:ascii="Times New Roman" w:hAnsi="Times New Roman" w:cs="Times New Roman"/>
          <w:sz w:val="24"/>
          <w:szCs w:val="24"/>
        </w:rPr>
        <w:t xml:space="preserve"> Оригинальность статьи не менее 50%. </w:t>
      </w:r>
    </w:p>
    <w:p w:rsidR="00636559" w:rsidRPr="00D46616" w:rsidRDefault="00636559" w:rsidP="006365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46616">
        <w:rPr>
          <w:rFonts w:ascii="Times New Roman" w:hAnsi="Times New Roman" w:cs="Times New Roman"/>
          <w:sz w:val="24"/>
          <w:szCs w:val="24"/>
        </w:rPr>
        <w:t xml:space="preserve"> - Имя файла должно иметь следующую структуру: Ф.И.О. автора – Во</w:t>
      </w:r>
      <w:r w:rsidR="007D7363">
        <w:rPr>
          <w:rFonts w:ascii="Times New Roman" w:hAnsi="Times New Roman" w:cs="Times New Roman"/>
          <w:sz w:val="24"/>
          <w:szCs w:val="24"/>
        </w:rPr>
        <w:t>да и жизнь.</w:t>
      </w:r>
      <w:r w:rsidR="00092947">
        <w:rPr>
          <w:rFonts w:ascii="Times New Roman" w:hAnsi="Times New Roman" w:cs="Times New Roman"/>
          <w:sz w:val="24"/>
          <w:szCs w:val="24"/>
        </w:rPr>
        <w:t xml:space="preserve"> </w:t>
      </w:r>
      <w:r w:rsidR="007D7363" w:rsidRPr="007D7363">
        <w:rPr>
          <w:rFonts w:ascii="Times New Roman" w:hAnsi="Times New Roman" w:cs="Times New Roman"/>
          <w:b/>
          <w:sz w:val="24"/>
          <w:szCs w:val="24"/>
        </w:rPr>
        <w:t>Н</w:t>
      </w:r>
      <w:r w:rsidR="00092947" w:rsidRPr="007D7363">
        <w:rPr>
          <w:rFonts w:ascii="Times New Roman" w:hAnsi="Times New Roman" w:cs="Times New Roman"/>
          <w:b/>
          <w:sz w:val="24"/>
          <w:szCs w:val="24"/>
        </w:rPr>
        <w:t>апример</w:t>
      </w:r>
      <w:r w:rsidR="007D7363">
        <w:rPr>
          <w:rFonts w:ascii="Times New Roman" w:hAnsi="Times New Roman" w:cs="Times New Roman"/>
          <w:b/>
          <w:sz w:val="24"/>
          <w:szCs w:val="24"/>
        </w:rPr>
        <w:t>:</w:t>
      </w:r>
      <w:r w:rsidR="00092947">
        <w:rPr>
          <w:rFonts w:ascii="Times New Roman" w:hAnsi="Times New Roman" w:cs="Times New Roman"/>
          <w:sz w:val="24"/>
          <w:szCs w:val="24"/>
        </w:rPr>
        <w:t xml:space="preserve"> Иванов И.И</w:t>
      </w:r>
      <w:r w:rsidRPr="00D46616">
        <w:rPr>
          <w:rFonts w:ascii="Times New Roman" w:hAnsi="Times New Roman" w:cs="Times New Roman"/>
          <w:sz w:val="24"/>
          <w:szCs w:val="24"/>
        </w:rPr>
        <w:t>. – Вода и жизнь.</w:t>
      </w:r>
    </w:p>
    <w:p w:rsidR="00636559" w:rsidRPr="00357A85" w:rsidRDefault="00636559" w:rsidP="00636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616">
        <w:rPr>
          <w:rFonts w:ascii="Times New Roman" w:hAnsi="Times New Roman" w:cs="Times New Roman"/>
          <w:sz w:val="24"/>
          <w:szCs w:val="24"/>
          <w:u w:val="single"/>
        </w:rPr>
        <w:t xml:space="preserve">Авторами </w:t>
      </w:r>
      <w:r w:rsidR="001D2349">
        <w:rPr>
          <w:rFonts w:ascii="Times New Roman" w:hAnsi="Times New Roman" w:cs="Times New Roman"/>
          <w:sz w:val="24"/>
          <w:szCs w:val="24"/>
          <w:u w:val="single"/>
        </w:rPr>
        <w:t>статьи</w:t>
      </w:r>
      <w:r w:rsidRPr="00D46616">
        <w:rPr>
          <w:rFonts w:ascii="Times New Roman" w:hAnsi="Times New Roman" w:cs="Times New Roman"/>
          <w:sz w:val="24"/>
          <w:szCs w:val="24"/>
          <w:u w:val="single"/>
        </w:rPr>
        <w:t xml:space="preserve"> могут быть </w:t>
      </w:r>
      <w:r w:rsidR="00357A85">
        <w:rPr>
          <w:rFonts w:ascii="Times New Roman" w:hAnsi="Times New Roman" w:cs="Times New Roman"/>
          <w:sz w:val="24"/>
          <w:szCs w:val="24"/>
          <w:u w:val="single"/>
        </w:rPr>
        <w:t xml:space="preserve">школьники, </w:t>
      </w:r>
      <w:r w:rsidRPr="00D46616">
        <w:rPr>
          <w:rFonts w:ascii="Times New Roman" w:hAnsi="Times New Roman" w:cs="Times New Roman"/>
          <w:sz w:val="24"/>
          <w:szCs w:val="24"/>
          <w:u w:val="single"/>
        </w:rPr>
        <w:t xml:space="preserve">студенты, аспиранты, молодые ученые и специалисты. </w:t>
      </w:r>
      <w:r w:rsidRPr="00D46616">
        <w:rPr>
          <w:rFonts w:ascii="Times New Roman" w:hAnsi="Times New Roman" w:cs="Times New Roman"/>
          <w:b/>
          <w:sz w:val="24"/>
          <w:szCs w:val="24"/>
          <w:u w:val="single"/>
        </w:rPr>
        <w:t xml:space="preserve">(см. образец оформления </w:t>
      </w:r>
      <w:r w:rsidR="001D2349">
        <w:rPr>
          <w:rFonts w:ascii="Times New Roman" w:hAnsi="Times New Roman" w:cs="Times New Roman"/>
          <w:b/>
          <w:sz w:val="24"/>
          <w:szCs w:val="24"/>
          <w:u w:val="single"/>
        </w:rPr>
        <w:t>статьи</w:t>
      </w:r>
      <w:r w:rsidR="00047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ниже</w:t>
      </w:r>
      <w:r w:rsidRPr="00D4661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57A85" w:rsidRPr="00357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6559" w:rsidRPr="00257195" w:rsidRDefault="00636559" w:rsidP="00636559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5719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Материалы, не соответствующие требованиям к оформлению, печататься в сборнике не будут. </w:t>
      </w:r>
    </w:p>
    <w:p w:rsidR="00636559" w:rsidRPr="00D46616" w:rsidRDefault="00636559" w:rsidP="006365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6559" w:rsidRPr="00D46616" w:rsidRDefault="00636559" w:rsidP="00636559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6559" w:rsidRPr="00D46616" w:rsidRDefault="00636559" w:rsidP="00636559">
      <w:pPr>
        <w:rPr>
          <w:rFonts w:ascii="Times New Roman" w:hAnsi="Times New Roman" w:cs="Times New Roman"/>
          <w:i/>
          <w:sz w:val="24"/>
          <w:szCs w:val="24"/>
        </w:rPr>
      </w:pPr>
    </w:p>
    <w:p w:rsidR="00636559" w:rsidRPr="00D46616" w:rsidRDefault="00636559" w:rsidP="00636559">
      <w:pPr>
        <w:rPr>
          <w:rFonts w:ascii="Times New Roman" w:hAnsi="Times New Roman" w:cs="Times New Roman"/>
          <w:i/>
          <w:sz w:val="24"/>
          <w:szCs w:val="24"/>
        </w:rPr>
      </w:pPr>
    </w:p>
    <w:p w:rsidR="00636559" w:rsidRDefault="00636559" w:rsidP="00636559">
      <w:pPr>
        <w:rPr>
          <w:rFonts w:ascii="Times New Roman" w:hAnsi="Times New Roman" w:cs="Times New Roman"/>
          <w:i/>
          <w:sz w:val="24"/>
          <w:szCs w:val="24"/>
        </w:rPr>
      </w:pPr>
    </w:p>
    <w:p w:rsidR="001F6C7F" w:rsidRDefault="001F6C7F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6559" w:rsidRDefault="009013B2" w:rsidP="00901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2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ПРОИЗВОДСТВО ТЕПЛОВОЙ ЭНЕРГИИ</w:t>
      </w:r>
    </w:p>
    <w:p w:rsidR="009013B2" w:rsidRPr="009013B2" w:rsidRDefault="009013B2" w:rsidP="00901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59" w:rsidRPr="00257195" w:rsidRDefault="0006662A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Иванов И.И</w:t>
      </w:r>
      <w:r w:rsidR="00636559" w:rsidRPr="00257195">
        <w:rPr>
          <w:rFonts w:ascii="Times New Roman" w:hAnsi="Times New Roman" w:cs="Times New Roman"/>
          <w:sz w:val="28"/>
          <w:szCs w:val="28"/>
        </w:rPr>
        <w:t>.</w:t>
      </w:r>
      <w:r w:rsidR="00636559" w:rsidRPr="002571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6559" w:rsidRPr="00257195">
        <w:rPr>
          <w:rFonts w:ascii="Times New Roman" w:hAnsi="Times New Roman" w:cs="Times New Roman"/>
          <w:sz w:val="28"/>
          <w:szCs w:val="28"/>
        </w:rPr>
        <w:t>, С</w:t>
      </w:r>
      <w:r w:rsidR="00911C1E">
        <w:rPr>
          <w:rFonts w:ascii="Times New Roman" w:hAnsi="Times New Roman" w:cs="Times New Roman"/>
          <w:sz w:val="28"/>
          <w:szCs w:val="28"/>
        </w:rPr>
        <w:t>ергеев С.С</w:t>
      </w:r>
      <w:r w:rsidR="00636559" w:rsidRPr="00257195">
        <w:rPr>
          <w:rFonts w:ascii="Times New Roman" w:hAnsi="Times New Roman" w:cs="Times New Roman"/>
          <w:sz w:val="28"/>
          <w:szCs w:val="28"/>
        </w:rPr>
        <w:t>.</w:t>
      </w:r>
      <w:r w:rsidR="00636559" w:rsidRPr="0025719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36559" w:rsidRPr="00257195" w:rsidRDefault="00636559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36559" w:rsidRPr="00257195" w:rsidRDefault="001F07C5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1 - студент гр.ТЭБп-18</w:t>
      </w:r>
      <w:r w:rsidR="00636559" w:rsidRPr="0025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-1, ИЭ, ФГБОУ ВО «ИРНИТУ», г. Иркутск, e-</w:t>
      </w:r>
      <w:proofErr w:type="spellStart"/>
      <w:r w:rsidR="00636559" w:rsidRPr="0025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="00636559" w:rsidRPr="0025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proofErr w:type="spellStart"/>
      <w:r w:rsidR="00636559" w:rsidRPr="0025719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ivanov</w:t>
      </w:r>
      <w:proofErr w:type="spellEnd"/>
      <w:r w:rsidR="00636559" w:rsidRPr="00257195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="00636559" w:rsidRPr="0025719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ia</w:t>
      </w:r>
      <w:proofErr w:type="spellEnd"/>
      <w:r w:rsidR="00636559" w:rsidRPr="00257195">
        <w:rPr>
          <w:rFonts w:ascii="Times New Roman" w:hAnsi="Times New Roman" w:cs="Times New Roman"/>
          <w:sz w:val="28"/>
          <w:szCs w:val="28"/>
          <w:shd w:val="clear" w:color="auto" w:fill="FFFFFF"/>
        </w:rPr>
        <w:t>@mail.ru</w:t>
      </w:r>
      <w:r w:rsidR="00636559" w:rsidRPr="0025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36559" w:rsidRPr="00257195" w:rsidRDefault="00CF22D5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2 - д.т.н., профессор</w:t>
      </w:r>
      <w:r w:rsidR="003C6AC7">
        <w:t xml:space="preserve"> </w:t>
      </w:r>
      <w:r w:rsidR="003C6AC7" w:rsidRPr="003C6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кафедры физики</w:t>
      </w:r>
      <w:r w:rsidR="00636559" w:rsidRPr="0025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ФГБОУ ВО «ИРНИТУ», г. Иркутск, e-mail: </w:t>
      </w:r>
      <w:r w:rsidR="00636559" w:rsidRPr="00257195">
        <w:rPr>
          <w:rFonts w:ascii="Times New Roman" w:hAnsi="Times New Roman" w:cs="Times New Roman"/>
          <w:sz w:val="28"/>
          <w:szCs w:val="28"/>
          <w:shd w:val="clear" w:color="auto" w:fill="FFFFFF"/>
        </w:rPr>
        <w:t>LaA@istu.edu</w:t>
      </w:r>
    </w:p>
    <w:p w:rsidR="00636559" w:rsidRPr="00257195" w:rsidRDefault="00636559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559" w:rsidRPr="00257195" w:rsidRDefault="00636559" w:rsidP="006365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195">
        <w:rPr>
          <w:rFonts w:ascii="Times New Roman" w:hAnsi="Times New Roman" w:cs="Times New Roman"/>
          <w:sz w:val="28"/>
          <w:szCs w:val="28"/>
        </w:rPr>
        <w:t>ФГБОУ ВО «Иркутский национальный исследовательский технический университет»</w:t>
      </w:r>
    </w:p>
    <w:p w:rsidR="00257195" w:rsidRDefault="00257195" w:rsidP="00DB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 xml:space="preserve">На данный момент наблюдается большой рост количества автомобилей во всем мире, что влечет за собой увеличение объемов резинотехнических отходов, в частности изношенных покрышек. Доля переработки автомобильных шин в Российской Федерации составляет всего 10 %, из них около 6 % сжигается в цементных печах, а все остальное вывозится на свалки, в то время как в Японии перерабатывается практически весь объем отходов - 99 %. </w:t>
      </w:r>
    </w:p>
    <w:p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 xml:space="preserve">Отработанные покрышки составляют серьезную экологическую опасность, в том числе известен ряд случаев их самовозгорания на свалках. Объемы отходов в России оцениваются в 1 млн. т/год, с ежегодным приростом в 5 -7 %. </w:t>
      </w:r>
    </w:p>
    <w:p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>Одним из способов переработки резинотехнических изделий является пиролиз. Он представляет собой процесс термического разложения содержащихся в шинах органических соединений без доступа кислорода. Процесс разложения нагреваемого материала начинается при температуре 260 °С, а верхний температурный предел находится в области 375–400 °С. При достижении более высокой температуры процесса можно наблюдать значительный рост выхода жидких продуктов, выход твёрдой фракции резко уменьшается, а газообразных продуктов увеличивается [1].</w:t>
      </w:r>
    </w:p>
    <w:p w:rsidR="00FE4F69" w:rsidRPr="00FE4F69" w:rsidRDefault="00FE4F69" w:rsidP="00D7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2C76B" wp14:editId="4129434A">
            <wp:extent cx="5676405" cy="199199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13B2" w:rsidRDefault="009013B2" w:rsidP="0072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69" w:rsidRPr="00FE4F69" w:rsidRDefault="00FE4F69" w:rsidP="0072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69">
        <w:rPr>
          <w:rFonts w:ascii="Times New Roman" w:hAnsi="Times New Roman" w:cs="Times New Roman"/>
          <w:b/>
          <w:sz w:val="28"/>
          <w:szCs w:val="28"/>
        </w:rPr>
        <w:t>Рисунок 1- Основные составляющие резиновой смеси</w:t>
      </w:r>
    </w:p>
    <w:p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lastRenderedPageBreak/>
        <w:t>Самый важный параметр, который влияет на состав газа и выход продуктов пиролиза, это изменение температурного режима разложения. С повышением температуры происходит уменьшение в нём окиси и двуокиси углерода, так же повышается концентрация водорода и метана, уменьшается плотность газа и повышается теплота его сгорания.</w:t>
      </w:r>
    </w:p>
    <w:p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>Верхний температурный предел составляет 525 °С, так как дальнейший подъём температуры до 600–650 °С оказывает очень незначительное влияние на выход продуктов пиролиза, поэтому можно сделать вывод о том, что термическое разложение изношенных автопокрышек практически заканчивается при температуре 500–525 °С. Так же важно учесть, что при сокращении времени протекания реакции соотношение продуктов пиролиза значительно изменяется – увеличивается выход твёрдого остатка и соответственно уменьшается выход парогазовой смеси.</w:t>
      </w:r>
    </w:p>
    <w:p w:rsid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>В таблице 1 представлено процентное содержание выхода продуктов пиролиза при разных температурах, и можно сделать вывод о том, что наибольшее количество продуктов пиролиза выделяется при достижении температуры 525 °С [2].</w:t>
      </w:r>
    </w:p>
    <w:p w:rsidR="00724745" w:rsidRPr="00FE4F69" w:rsidRDefault="00724745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F69" w:rsidRDefault="00FE4F69" w:rsidP="005D2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F69">
        <w:rPr>
          <w:rFonts w:ascii="Times New Roman" w:hAnsi="Times New Roman" w:cs="Times New Roman"/>
          <w:b/>
          <w:sz w:val="28"/>
          <w:szCs w:val="28"/>
        </w:rPr>
        <w:t>Таблица 1 - Процентное содержание выхода продуктов пиролиза при разных температурах</w:t>
      </w:r>
    </w:p>
    <w:p w:rsidR="00724745" w:rsidRPr="00FE4F69" w:rsidRDefault="00724745" w:rsidP="0072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86"/>
        <w:gridCol w:w="1924"/>
        <w:gridCol w:w="1924"/>
        <w:gridCol w:w="1926"/>
      </w:tblGrid>
      <w:tr w:rsidR="00FE4F69" w:rsidRPr="00FE4F69" w:rsidTr="002D4089">
        <w:trPr>
          <w:trHeight w:val="764"/>
        </w:trPr>
        <w:tc>
          <w:tcPr>
            <w:tcW w:w="181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Продукты С</w:t>
            </w:r>
          </w:p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пиролиза, %</w:t>
            </w:r>
          </w:p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от массы</w:t>
            </w:r>
          </w:p>
        </w:tc>
        <w:tc>
          <w:tcPr>
            <w:tcW w:w="3187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Температура, °С</w:t>
            </w:r>
          </w:p>
        </w:tc>
      </w:tr>
      <w:tr w:rsidR="00FE4F69" w:rsidRPr="00FE4F69" w:rsidTr="002D4089">
        <w:trPr>
          <w:trHeight w:val="39"/>
        </w:trPr>
        <w:tc>
          <w:tcPr>
            <w:tcW w:w="1813" w:type="pct"/>
            <w:vMerge/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FE4F69" w:rsidRPr="00FE4F69" w:rsidTr="002D4089">
        <w:trPr>
          <w:trHeight w:val="323"/>
        </w:trPr>
        <w:tc>
          <w:tcPr>
            <w:tcW w:w="18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4,8 </w:t>
            </w:r>
            <w:r w:rsidR="00DA1976" w:rsidRPr="00FE4F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5,4 – 5,9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7,6 – 7,9</w:t>
            </w:r>
          </w:p>
        </w:tc>
      </w:tr>
      <w:tr w:rsidR="00FE4F69" w:rsidRPr="00FE4F69" w:rsidTr="002D4089">
        <w:trPr>
          <w:trHeight w:val="245"/>
        </w:trPr>
        <w:tc>
          <w:tcPr>
            <w:tcW w:w="18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Пиролизный</w:t>
            </w:r>
            <w:proofErr w:type="spellEnd"/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5D9">
              <w:rPr>
                <w:rFonts w:ascii="Times New Roman" w:hAnsi="Times New Roman" w:cs="Times New Roman"/>
                <w:sz w:val="28"/>
                <w:szCs w:val="28"/>
              </w:rPr>
              <w:t>дистил</w:t>
            </w:r>
            <w:r w:rsidR="00DA1976" w:rsidRPr="00BF05D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F05D9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41,7 – 42,4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43,5 </w:t>
            </w:r>
            <w:r w:rsidR="00DA1976" w:rsidRPr="00FE4F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 47,9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56,4 – 59,2</w:t>
            </w:r>
          </w:p>
        </w:tc>
      </w:tr>
      <w:tr w:rsidR="00FE4F69" w:rsidRPr="00FE4F69" w:rsidTr="002D4089">
        <w:trPr>
          <w:trHeight w:val="81"/>
        </w:trPr>
        <w:tc>
          <w:tcPr>
            <w:tcW w:w="18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Технический углерод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38,6 </w:t>
            </w:r>
            <w:r w:rsidR="00DA1976" w:rsidRPr="00FE4F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 39,5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32,2 – 37,1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18,9 </w:t>
            </w:r>
            <w:r w:rsidR="00DA1976" w:rsidRPr="00FE4F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FE4F69" w:rsidRPr="00FE4F69" w:rsidTr="002D4089">
        <w:trPr>
          <w:trHeight w:val="22"/>
        </w:trPr>
        <w:tc>
          <w:tcPr>
            <w:tcW w:w="18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Металлокорд</w:t>
            </w:r>
            <w:proofErr w:type="spellEnd"/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F69">
        <w:rPr>
          <w:rFonts w:ascii="Times New Roman" w:hAnsi="Times New Roman" w:cs="Times New Roman"/>
          <w:sz w:val="28"/>
          <w:szCs w:val="28"/>
        </w:rPr>
        <w:t>Пиролизный</w:t>
      </w:r>
      <w:proofErr w:type="spellEnd"/>
      <w:r w:rsidRPr="00FE4F69">
        <w:rPr>
          <w:rFonts w:ascii="Times New Roman" w:hAnsi="Times New Roman" w:cs="Times New Roman"/>
          <w:sz w:val="28"/>
          <w:szCs w:val="28"/>
        </w:rPr>
        <w:t xml:space="preserve"> </w:t>
      </w:r>
      <w:r w:rsidRPr="00BF05D9">
        <w:rPr>
          <w:rFonts w:ascii="Times New Roman" w:hAnsi="Times New Roman" w:cs="Times New Roman"/>
          <w:sz w:val="28"/>
          <w:szCs w:val="28"/>
        </w:rPr>
        <w:t>дистил</w:t>
      </w:r>
      <w:r w:rsidR="00DA1976" w:rsidRPr="00BF05D9">
        <w:rPr>
          <w:rFonts w:ascii="Times New Roman" w:hAnsi="Times New Roman" w:cs="Times New Roman"/>
          <w:sz w:val="28"/>
          <w:szCs w:val="28"/>
        </w:rPr>
        <w:t>л</w:t>
      </w:r>
      <w:r w:rsidRPr="00BF05D9">
        <w:rPr>
          <w:rFonts w:ascii="Times New Roman" w:hAnsi="Times New Roman" w:cs="Times New Roman"/>
          <w:sz w:val="28"/>
          <w:szCs w:val="28"/>
        </w:rPr>
        <w:t>ят</w:t>
      </w:r>
      <w:r w:rsidRPr="00FE4F69">
        <w:rPr>
          <w:rFonts w:ascii="Times New Roman" w:hAnsi="Times New Roman" w:cs="Times New Roman"/>
          <w:sz w:val="28"/>
          <w:szCs w:val="28"/>
        </w:rPr>
        <w:t xml:space="preserve"> (жидкость) представляет собой продукт с высоким (до 90 %) содержанием </w:t>
      </w:r>
      <w:r w:rsidRPr="00BF05D9">
        <w:rPr>
          <w:rFonts w:ascii="Times New Roman" w:hAnsi="Times New Roman" w:cs="Times New Roman"/>
          <w:sz w:val="28"/>
          <w:szCs w:val="28"/>
        </w:rPr>
        <w:t>углеводорода</w:t>
      </w:r>
      <w:r w:rsidRPr="00FE4F69">
        <w:rPr>
          <w:rFonts w:ascii="Times New Roman" w:hAnsi="Times New Roman" w:cs="Times New Roman"/>
          <w:sz w:val="28"/>
          <w:szCs w:val="28"/>
        </w:rPr>
        <w:t>, имеет высокие параметры по теплоте сгорания и может быть использовано в качестве котельного топлива. Температура вспышки в открытом тигле равна 88 °С. Температура застывания – ниже 32 °С. Из жидкой фракции можно получить до 27 % бензина или до 52 % дизельного топлива (октановое число 100, температура кипения НК 160 °С, без содержания свинца и серы). Представляет собой прекрасный исходный продукт для производства высокооктанового экологически чистого бензина.</w:t>
      </w:r>
    </w:p>
    <w:p w:rsid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lastRenderedPageBreak/>
        <w:t xml:space="preserve">Газ может сжигаться как топливо в </w:t>
      </w:r>
      <w:proofErr w:type="spellStart"/>
      <w:r w:rsidRPr="00FE4F69">
        <w:rPr>
          <w:rFonts w:ascii="Times New Roman" w:hAnsi="Times New Roman" w:cs="Times New Roman"/>
          <w:sz w:val="28"/>
          <w:szCs w:val="28"/>
        </w:rPr>
        <w:t>теплогенераторах</w:t>
      </w:r>
      <w:proofErr w:type="spellEnd"/>
      <w:r w:rsidRPr="00FE4F69">
        <w:rPr>
          <w:rFonts w:ascii="Times New Roman" w:hAnsi="Times New Roman" w:cs="Times New Roman"/>
          <w:sz w:val="28"/>
          <w:szCs w:val="28"/>
        </w:rPr>
        <w:t>, для получения тепловой энергии. По представленному фракционному составу были проведены расчеты низшей теплоты сгорания, которая составила 15,29 МДж/м².</w:t>
      </w:r>
    </w:p>
    <w:p w:rsidR="00724745" w:rsidRPr="00FE4F69" w:rsidRDefault="00724745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F69" w:rsidRDefault="00FE4F69" w:rsidP="005D2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F69">
        <w:rPr>
          <w:rFonts w:ascii="Times New Roman" w:hAnsi="Times New Roman" w:cs="Times New Roman"/>
          <w:b/>
          <w:sz w:val="28"/>
          <w:szCs w:val="28"/>
        </w:rPr>
        <w:t xml:space="preserve">Таблица 2 - Процентное содержание компонентов </w:t>
      </w:r>
      <w:proofErr w:type="spellStart"/>
      <w:r w:rsidRPr="00FE4F69">
        <w:rPr>
          <w:rFonts w:ascii="Times New Roman" w:hAnsi="Times New Roman" w:cs="Times New Roman"/>
          <w:b/>
          <w:sz w:val="28"/>
          <w:szCs w:val="28"/>
        </w:rPr>
        <w:t>пиролизного</w:t>
      </w:r>
      <w:proofErr w:type="spellEnd"/>
      <w:r w:rsidRPr="00FE4F69">
        <w:rPr>
          <w:rFonts w:ascii="Times New Roman" w:hAnsi="Times New Roman" w:cs="Times New Roman"/>
          <w:b/>
          <w:sz w:val="28"/>
          <w:szCs w:val="28"/>
        </w:rPr>
        <w:t xml:space="preserve"> газа</w:t>
      </w:r>
    </w:p>
    <w:p w:rsidR="00724745" w:rsidRPr="00FE4F69" w:rsidRDefault="00724745" w:rsidP="0072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07"/>
        <w:gridCol w:w="3153"/>
      </w:tblGrid>
      <w:tr w:rsidR="00FE4F69" w:rsidRPr="00FE4F69" w:rsidTr="002D4089">
        <w:trPr>
          <w:trHeight w:val="459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Значения, %</w:t>
            </w:r>
          </w:p>
        </w:tc>
      </w:tr>
      <w:tr w:rsidR="00FE4F69" w:rsidRPr="00FE4F69" w:rsidTr="002D4089">
        <w:trPr>
          <w:trHeight w:val="165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FE4F69" w:rsidRPr="00FE4F69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E4F69" w:rsidRPr="00FE4F69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E4F69" w:rsidRPr="00FE4F69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FE4F69" w:rsidRPr="00FE4F69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Пропан 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E4F69" w:rsidRPr="00FE4F69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Углеводороды группы С5 +С6 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FE4F69" w:rsidRPr="00FE4F69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Окись углерода СО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FE4F69" w:rsidRPr="00FE4F69" w:rsidTr="002D4089">
        <w:trPr>
          <w:trHeight w:val="398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Двуокись углерода СО</w:t>
            </w:r>
            <w:r w:rsidRPr="00DA19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FE4F69" w:rsidRPr="00FE4F69" w:rsidTr="002D4089">
        <w:trPr>
          <w:trHeight w:val="22"/>
        </w:trPr>
        <w:tc>
          <w:tcPr>
            <w:tcW w:w="326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4F69" w:rsidRPr="00FE4F69" w:rsidRDefault="00FE4F69" w:rsidP="002D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174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4F69" w:rsidRPr="00FE4F69" w:rsidRDefault="00FE4F69" w:rsidP="002D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6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</w:tbl>
    <w:p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>Технология пиролиза использованных шин в бескислородной среде до конца не изучена и таит в себе множество вариантов использования её в сочетании с другими технологиями утилизации различных отходо</w:t>
      </w:r>
      <w:r w:rsidR="005D2628">
        <w:rPr>
          <w:rFonts w:ascii="Times New Roman" w:hAnsi="Times New Roman" w:cs="Times New Roman"/>
          <w:sz w:val="28"/>
          <w:szCs w:val="28"/>
        </w:rPr>
        <w:t>в жизнедеятельности человека</w:t>
      </w:r>
      <w:r w:rsidRPr="00FE4F69">
        <w:rPr>
          <w:rFonts w:ascii="Times New Roman" w:hAnsi="Times New Roman" w:cs="Times New Roman"/>
          <w:sz w:val="28"/>
          <w:szCs w:val="28"/>
        </w:rPr>
        <w:t>.</w:t>
      </w:r>
    </w:p>
    <w:p w:rsidR="00FE4F69" w:rsidRPr="00FE4F69" w:rsidRDefault="00FE4F69" w:rsidP="00FE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F69">
        <w:rPr>
          <w:rFonts w:ascii="Times New Roman" w:hAnsi="Times New Roman" w:cs="Times New Roman"/>
          <w:sz w:val="28"/>
          <w:szCs w:val="28"/>
        </w:rPr>
        <w:t>Продукты пиролиза находят применение в различных областях промышленности, что дает возможность в полном объеме утилизировать РТИ.</w:t>
      </w:r>
    </w:p>
    <w:p w:rsidR="00636559" w:rsidRDefault="00636559" w:rsidP="0025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9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2D4089" w:rsidRDefault="002D4089" w:rsidP="0025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45" w:rsidRPr="00C97743" w:rsidRDefault="00724745" w:rsidP="00C97743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right="-113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А.А. </w:t>
      </w:r>
      <w:proofErr w:type="spellStart"/>
      <w:r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Дрейер</w:t>
      </w:r>
      <w:proofErr w:type="spellEnd"/>
      <w:r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, А.Н. Сачков, К.С. Никольский, Ю.И. Маринин, А.В. Миронов. Твердые промышленные и бытовые отходы, их свойства и переработка, 1997 г.</w:t>
      </w:r>
      <w:r w:rsidR="00DA1976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Инвестиционные программы субъектов электроэнергетики // Министерство энергетики</w:t>
      </w:r>
      <w:r w:rsidR="00DA1976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745" w:rsidRPr="00C97743" w:rsidRDefault="005D2628" w:rsidP="00C97743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724745" w:rsidRPr="00C9774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Гаврилова Н.С.</w:t>
        </w:r>
      </w:hyperlink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"https://elibrary.ru/author_items.asp?refid=369692651&amp;fam=%D0%91%D0%B5%D1%80%D0%BD%D0%B0%D0%B4%D0%B8%D0%BD%D0%B5%D1%80&amp;init=%D0%98+%D0%9C" </w:instrText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Бернадинер</w:t>
      </w:r>
      <w:proofErr w:type="spellEnd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И.М.</w:t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 Пиролиз изношенных ши</w:t>
      </w:r>
      <w:bookmarkStart w:id="0" w:name="_GoBack"/>
      <w:bookmarkEnd w:id="0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в целях получения синтетического жидкого топлива//Радиоэлектроника, электротехника и энергетика: тез. </w:t>
      </w:r>
      <w:proofErr w:type="spellStart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докл</w:t>
      </w:r>
      <w:proofErr w:type="spellEnd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науч.-техн. </w:t>
      </w:r>
      <w:proofErr w:type="spellStart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студ. и </w:t>
      </w:r>
      <w:proofErr w:type="spellStart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асп</w:t>
      </w:r>
      <w:proofErr w:type="spellEnd"/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. -М.: Изд. дом МЭИ, 2016. -</w:t>
      </w:r>
      <w:r w:rsidR="00DA1976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Т. 2. -</w:t>
      </w:r>
      <w:r w:rsidR="00DA1976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745" w:rsidRPr="00C97743">
        <w:rPr>
          <w:rFonts w:ascii="Times New Roman" w:hAnsi="Times New Roman" w:cs="Times New Roman"/>
          <w:sz w:val="28"/>
          <w:szCs w:val="28"/>
          <w:shd w:val="clear" w:color="auto" w:fill="FFFFFF"/>
        </w:rPr>
        <w:t>С. 253.</w:t>
      </w:r>
    </w:p>
    <w:p w:rsidR="00724745" w:rsidRPr="00C97743" w:rsidRDefault="00724745" w:rsidP="002D4089">
      <w:pPr>
        <w:pStyle w:val="a3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24745" w:rsidRPr="00C97743" w:rsidSect="002571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9B4"/>
    <w:multiLevelType w:val="hybridMultilevel"/>
    <w:tmpl w:val="4D40F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66EDA"/>
    <w:multiLevelType w:val="hybridMultilevel"/>
    <w:tmpl w:val="069A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4FDF"/>
    <w:multiLevelType w:val="hybridMultilevel"/>
    <w:tmpl w:val="99A28A78"/>
    <w:lvl w:ilvl="0" w:tplc="96B66F52">
      <w:start w:val="1"/>
      <w:numFmt w:val="decimal"/>
      <w:lvlText w:val="4.%1"/>
      <w:lvlJc w:val="left"/>
      <w:pPr>
        <w:ind w:left="135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 w15:restartNumberingAfterBreak="0">
    <w:nsid w:val="2DED258F"/>
    <w:multiLevelType w:val="hybridMultilevel"/>
    <w:tmpl w:val="45DEA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6304A9"/>
    <w:multiLevelType w:val="hybridMultilevel"/>
    <w:tmpl w:val="2F2C126A"/>
    <w:lvl w:ilvl="0" w:tplc="C734C720">
      <w:start w:val="1"/>
      <w:numFmt w:val="decimal"/>
      <w:lvlText w:val="3.2.%1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797CA5"/>
    <w:multiLevelType w:val="hybridMultilevel"/>
    <w:tmpl w:val="532C350E"/>
    <w:lvl w:ilvl="0" w:tplc="B1E29CB6">
      <w:start w:val="1"/>
      <w:numFmt w:val="decimal"/>
      <w:lvlText w:val="3.%1"/>
      <w:lvlJc w:val="left"/>
      <w:pPr>
        <w:ind w:left="142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D63C22"/>
    <w:multiLevelType w:val="hybridMultilevel"/>
    <w:tmpl w:val="2B1C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61913"/>
    <w:multiLevelType w:val="hybridMultilevel"/>
    <w:tmpl w:val="3AB2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B5B18"/>
    <w:multiLevelType w:val="hybridMultilevel"/>
    <w:tmpl w:val="ECDA2F46"/>
    <w:lvl w:ilvl="0" w:tplc="5FD01604">
      <w:start w:val="1"/>
      <w:numFmt w:val="decimal"/>
      <w:lvlText w:val="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B7374F"/>
    <w:multiLevelType w:val="hybridMultilevel"/>
    <w:tmpl w:val="03AE9978"/>
    <w:lvl w:ilvl="0" w:tplc="1EFC1974">
      <w:start w:val="5"/>
      <w:numFmt w:val="bullet"/>
      <w:lvlText w:val=""/>
      <w:lvlJc w:val="left"/>
      <w:pPr>
        <w:ind w:left="135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0" w15:restartNumberingAfterBreak="0">
    <w:nsid w:val="75D07910"/>
    <w:multiLevelType w:val="hybridMultilevel"/>
    <w:tmpl w:val="45E25BB2"/>
    <w:lvl w:ilvl="0" w:tplc="63A408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9F"/>
    <w:rsid w:val="0004701C"/>
    <w:rsid w:val="0006662A"/>
    <w:rsid w:val="00092947"/>
    <w:rsid w:val="000B6A63"/>
    <w:rsid w:val="000F1E98"/>
    <w:rsid w:val="00103DDA"/>
    <w:rsid w:val="001A56B2"/>
    <w:rsid w:val="001D2349"/>
    <w:rsid w:val="001F07C5"/>
    <w:rsid w:val="001F6C7F"/>
    <w:rsid w:val="002366D5"/>
    <w:rsid w:val="00257195"/>
    <w:rsid w:val="002643D5"/>
    <w:rsid w:val="002D4089"/>
    <w:rsid w:val="002F390B"/>
    <w:rsid w:val="00320AA4"/>
    <w:rsid w:val="00345F79"/>
    <w:rsid w:val="00357A85"/>
    <w:rsid w:val="003C6AC7"/>
    <w:rsid w:val="00415098"/>
    <w:rsid w:val="00445514"/>
    <w:rsid w:val="00485DC5"/>
    <w:rsid w:val="00495A62"/>
    <w:rsid w:val="004C27F0"/>
    <w:rsid w:val="004F5A7C"/>
    <w:rsid w:val="00567273"/>
    <w:rsid w:val="005D2628"/>
    <w:rsid w:val="005D4091"/>
    <w:rsid w:val="00636559"/>
    <w:rsid w:val="006D3FFB"/>
    <w:rsid w:val="006E5455"/>
    <w:rsid w:val="0070032E"/>
    <w:rsid w:val="00724745"/>
    <w:rsid w:val="00757FA8"/>
    <w:rsid w:val="007C1BDF"/>
    <w:rsid w:val="007D7363"/>
    <w:rsid w:val="008218B0"/>
    <w:rsid w:val="00852C08"/>
    <w:rsid w:val="008B27F0"/>
    <w:rsid w:val="008B665B"/>
    <w:rsid w:val="009013B2"/>
    <w:rsid w:val="00911C1E"/>
    <w:rsid w:val="0094789F"/>
    <w:rsid w:val="009610DE"/>
    <w:rsid w:val="00B020D6"/>
    <w:rsid w:val="00B50D04"/>
    <w:rsid w:val="00B577B0"/>
    <w:rsid w:val="00BA112F"/>
    <w:rsid w:val="00BF022D"/>
    <w:rsid w:val="00BF05D9"/>
    <w:rsid w:val="00C105A5"/>
    <w:rsid w:val="00C300D3"/>
    <w:rsid w:val="00C97743"/>
    <w:rsid w:val="00CF22D5"/>
    <w:rsid w:val="00D503CC"/>
    <w:rsid w:val="00D62872"/>
    <w:rsid w:val="00D705D6"/>
    <w:rsid w:val="00D77022"/>
    <w:rsid w:val="00DA1976"/>
    <w:rsid w:val="00DB25EA"/>
    <w:rsid w:val="00DB5AC3"/>
    <w:rsid w:val="00E63DA7"/>
    <w:rsid w:val="00F166F5"/>
    <w:rsid w:val="00FD4C33"/>
    <w:rsid w:val="00FE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13845"/>
  <w15:docId w15:val="{7C16D0AC-52BD-400B-BF52-F2AAB8FA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C5"/>
  </w:style>
  <w:style w:type="paragraph" w:styleId="1">
    <w:name w:val="heading 1"/>
    <w:basedOn w:val="a"/>
    <w:next w:val="a"/>
    <w:link w:val="10"/>
    <w:uiPriority w:val="9"/>
    <w:qFormat/>
    <w:rsid w:val="00C30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4C33"/>
    <w:pPr>
      <w:keepNext/>
      <w:keepLines/>
      <w:widowControl w:val="0"/>
      <w:spacing w:before="200" w:after="0" w:line="240" w:lineRule="auto"/>
      <w:outlineLvl w:val="1"/>
    </w:pPr>
    <w:rPr>
      <w:rFonts w:ascii="Times New Roman" w:eastAsia="Times New Roman" w:hAnsi="Times New Roman" w:cs="Cambria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A5"/>
    <w:pPr>
      <w:spacing w:after="200" w:line="276" w:lineRule="auto"/>
      <w:ind w:left="720" w:firstLine="709"/>
      <w:jc w:val="both"/>
    </w:pPr>
    <w:rPr>
      <w:rFonts w:ascii="Courier New" w:eastAsia="Calibri" w:hAnsi="Courier New" w:cs="Courier New"/>
      <w:sz w:val="24"/>
      <w:szCs w:val="24"/>
    </w:rPr>
  </w:style>
  <w:style w:type="paragraph" w:styleId="a4">
    <w:name w:val="Title"/>
    <w:basedOn w:val="a"/>
    <w:link w:val="a5"/>
    <w:qFormat/>
    <w:rsid w:val="00C105A5"/>
    <w:pPr>
      <w:spacing w:after="0" w:line="240" w:lineRule="auto"/>
      <w:jc w:val="center"/>
    </w:pPr>
    <w:rPr>
      <w:rFonts w:ascii="MS Serif" w:eastAsia="Times New Roman" w:hAnsi="MS Serif" w:cs="Times New Roman"/>
      <w:b/>
      <w:sz w:val="36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C105A5"/>
    <w:rPr>
      <w:rFonts w:ascii="MS Serif" w:eastAsia="Times New Roman" w:hAnsi="MS Serif" w:cs="Times New Roman"/>
      <w:b/>
      <w:sz w:val="36"/>
      <w:szCs w:val="20"/>
      <w:lang w:eastAsia="ru-RU"/>
    </w:rPr>
  </w:style>
  <w:style w:type="character" w:styleId="a6">
    <w:name w:val="Hyperlink"/>
    <w:basedOn w:val="a0"/>
    <w:uiPriority w:val="99"/>
    <w:unhideWhenUsed/>
    <w:rsid w:val="00FD4C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FD4C33"/>
    <w:rPr>
      <w:rFonts w:ascii="Times New Roman" w:eastAsia="Times New Roman" w:hAnsi="Times New Roman" w:cs="Cambria"/>
      <w:b/>
      <w:bCs/>
      <w:sz w:val="24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54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F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0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author_items.asp?refid=369692651&amp;fam=%D0%93%D0%B0%D0%B2%D1%80%D0%B8%D0%BB%D0%BE%D0%B2%D0%B0&amp;init=%D0%9D+%D0%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17848356269485"/>
          <c:y val="0.28857150745860305"/>
          <c:w val="0.20676835912347291"/>
          <c:h val="0.589194249985567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автомобильных покрышек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5A1-49C5-AE8A-4361039384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5A1-49C5-AE8A-4361039384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5A1-49C5-AE8A-4361039384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5A1-49C5-AE8A-4361039384D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5A1-49C5-AE8A-4361039384D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5A1-49C5-AE8A-4361039384D3}"/>
              </c:ext>
            </c:extLst>
          </c:dPt>
          <c:dLbls>
            <c:dLbl>
              <c:idx val="2"/>
              <c:layout>
                <c:manualLayout>
                  <c:x val="4.4531568970545325E-2"/>
                  <c:y val="-1.87136600577389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A1-49C5-AE8A-4361039384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Технический углерод</c:v>
                </c:pt>
                <c:pt idx="1">
                  <c:v>Каучук</c:v>
                </c:pt>
                <c:pt idx="2">
                  <c:v>Кремниевая кислота</c:v>
                </c:pt>
                <c:pt idx="3">
                  <c:v>Масла и смолы</c:v>
                </c:pt>
                <c:pt idx="4">
                  <c:v>Сера</c:v>
                </c:pt>
                <c:pt idx="5">
                  <c:v>Вулканизационные активаторы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</c:v>
                </c:pt>
                <c:pt idx="1">
                  <c:v>28</c:v>
                </c:pt>
                <c:pt idx="2">
                  <c:v>3</c:v>
                </c:pt>
                <c:pt idx="3">
                  <c:v>10</c:v>
                </c:pt>
                <c:pt idx="4">
                  <c:v>10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5A1-49C5-AE8A-4361039384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811044762709279"/>
          <c:y val="0.25403025610004043"/>
          <c:w val="0.30595488406549026"/>
          <c:h val="0.645525716681015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90FA-A3A4-42FC-8B36-515EA757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Технолог_2</dc:creator>
  <cp:keywords/>
  <dc:description/>
  <cp:lastModifiedBy>Пользователь Windows</cp:lastModifiedBy>
  <cp:revision>15</cp:revision>
  <cp:lastPrinted>2018-10-12T08:36:00Z</cp:lastPrinted>
  <dcterms:created xsi:type="dcterms:W3CDTF">2019-03-08T08:16:00Z</dcterms:created>
  <dcterms:modified xsi:type="dcterms:W3CDTF">2020-02-14T08:32:00Z</dcterms:modified>
</cp:coreProperties>
</file>